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14" w:rsidRPr="008C1414" w:rsidRDefault="006B1113" w:rsidP="008C141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 </w:t>
      </w:r>
      <w:r w:rsidR="00DE0608">
        <w:rPr>
          <w:rFonts w:ascii="Times New Roman" w:hAnsi="Times New Roman" w:cs="Times New Roman"/>
          <w:sz w:val="24"/>
          <w:szCs w:val="24"/>
          <w:lang w:val="pl-PL"/>
        </w:rPr>
        <w:t>73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/2019</w:t>
      </w:r>
    </w:p>
    <w:p w:rsidR="008C1414" w:rsidRPr="008C1414" w:rsidRDefault="006B1113" w:rsidP="008C14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23.01.2019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8C1414" w:rsidRPr="008C1414" w:rsidRDefault="008C1414" w:rsidP="008C141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8C1414" w:rsidRDefault="008C1414" w:rsidP="008C1414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8C1414">
        <w:rPr>
          <w:rFonts w:ascii="Times New Roman" w:hAnsi="Times New Roman" w:cs="Times New Roman"/>
          <w:sz w:val="24"/>
          <w:szCs w:val="24"/>
        </w:rPr>
        <w:t>Na osnovu člana 283. stav 1. Zakona o privrednim društvima (“Službeni glasnik Republike Srpske”, broj: 127/08, 58/09, 100/11 i 67/13)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="00DE0608">
        <w:rPr>
          <w:rFonts w:ascii="Times New Roman" w:hAnsi="Times New Roman" w:cs="Times New Roman"/>
          <w:b/>
          <w:sz w:val="24"/>
          <w:szCs w:val="24"/>
          <w:lang w:val="sl-SI"/>
        </w:rPr>
        <w:t>Z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E0608">
        <w:rPr>
          <w:rFonts w:ascii="Times New Roman" w:hAnsi="Times New Roman" w:cs="Times New Roman"/>
          <w:b/>
          <w:sz w:val="24"/>
          <w:szCs w:val="24"/>
          <w:lang w:val="sl-SI"/>
        </w:rPr>
        <w:t>»Unioinvest fond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«</w:t>
      </w:r>
      <w:r w:rsidR="00DE0608">
        <w:rPr>
          <w:rFonts w:ascii="Times New Roman" w:hAnsi="Times New Roman" w:cs="Times New Roman"/>
          <w:b/>
          <w:sz w:val="24"/>
          <w:szCs w:val="24"/>
          <w:lang w:val="sl-SI"/>
        </w:rPr>
        <w:t xml:space="preserve"> a.d. Bijeljina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, 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r w:rsidR="006B111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 w:rsidR="00DE0608">
        <w:rPr>
          <w:rFonts w:ascii="Times New Roman" w:hAnsi="Times New Roman" w:cs="Times New Roman"/>
          <w:b/>
          <w:sz w:val="24"/>
          <w:szCs w:val="24"/>
          <w:lang w:val="sl-SI"/>
        </w:rPr>
        <w:t>17.190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akcija  se</w:t>
      </w:r>
    </w:p>
    <w:p w:rsidR="008C1414" w:rsidRPr="008C1414" w:rsidRDefault="008C1414" w:rsidP="008C141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33306E" w:rsidRPr="00FE5847" w:rsidRDefault="00FE5847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FE5847">
        <w:rPr>
          <w:rFonts w:ascii="Times New Roman" w:hAnsi="Times New Roman" w:cs="Times New Roman"/>
          <w:color w:val="333333"/>
          <w:sz w:val="24"/>
          <w:szCs w:val="24"/>
        </w:rPr>
        <w:t>Za Trideset šestu godišnju sjednica skupštine akcionara MH „ERS" MP a.d. Trebinje ZP „Elektro Doboj" a.d. Doboj</w:t>
      </w:r>
      <w:r w:rsidR="0033306E" w:rsidRPr="00FE584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</w:p>
    <w:p w:rsidR="00FE5847" w:rsidRPr="00FE5847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>1. Imenovanje radnih tijela (predsjednika skupštine, zapisničara, ovjerivača zapisnika i komisije za glasanje)</w:t>
      </w:r>
      <w:r w:rsidR="00F769A3">
        <w:rPr>
          <w:rFonts w:ascii="Times New Roman" w:hAnsi="Times New Roman" w:cs="Times New Roman"/>
          <w:lang w:val="it-IT"/>
        </w:rPr>
        <w:t xml:space="preserve"> </w:t>
      </w:r>
      <w:r w:rsidR="00CB2097">
        <w:rPr>
          <w:rFonts w:ascii="Times New Roman" w:hAnsi="Times New Roman" w:cs="Times New Roman"/>
          <w:lang w:val="it-IT"/>
        </w:rPr>
        <w:t xml:space="preserve">- </w:t>
      </w:r>
      <w:r w:rsidR="00F769A3">
        <w:rPr>
          <w:rFonts w:ascii="Times New Roman" w:hAnsi="Times New Roman" w:cs="Times New Roman"/>
          <w:lang w:val="it-IT"/>
        </w:rPr>
        <w:t>Glasamo ZA u skladu sa prijedlogom sazivača</w:t>
      </w:r>
    </w:p>
    <w:p w:rsidR="00FE5847" w:rsidRPr="00FE5847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>2. Razmatranje i usvajanje zapisnika sa Trideset pete vanredne sjednice skupštine akcionara</w:t>
      </w:r>
      <w:r w:rsidR="00CB2097">
        <w:rPr>
          <w:rFonts w:ascii="Times New Roman" w:hAnsi="Times New Roman" w:cs="Times New Roman"/>
          <w:lang w:val="it-IT"/>
        </w:rPr>
        <w:t xml:space="preserve"> - </w:t>
      </w:r>
      <w:r w:rsidR="00F769A3">
        <w:rPr>
          <w:rFonts w:ascii="Times New Roman" w:hAnsi="Times New Roman" w:cs="Times New Roman"/>
          <w:lang w:val="it-IT"/>
        </w:rPr>
        <w:t xml:space="preserve"> Glasamo ZA </w:t>
      </w:r>
    </w:p>
    <w:p w:rsidR="00FE5847" w:rsidRPr="00FE5847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>3. Razmatranje i usvajanje Izvještaja o radu Odbora za reviziju</w:t>
      </w:r>
      <w:r w:rsidR="00CB2097">
        <w:rPr>
          <w:rFonts w:ascii="Times New Roman" w:hAnsi="Times New Roman" w:cs="Times New Roman"/>
          <w:lang w:val="it-IT"/>
        </w:rPr>
        <w:t xml:space="preserve">  - Glasamo ZA obzirom da je izvještaj urađen u skladu sa aktima Društva</w:t>
      </w:r>
    </w:p>
    <w:p w:rsidR="00FE5847" w:rsidRPr="00FE5847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>4. Razmatranje i usvajanje Izvještaja o radu Nadzornog odbora</w:t>
      </w:r>
      <w:r w:rsidR="00CB2097">
        <w:rPr>
          <w:rFonts w:ascii="Times New Roman" w:hAnsi="Times New Roman" w:cs="Times New Roman"/>
          <w:lang w:val="it-IT"/>
        </w:rPr>
        <w:t xml:space="preserve"> – Glasamo ZA iz razloga navedenog u prethodnoj tački</w:t>
      </w:r>
    </w:p>
    <w:p w:rsidR="00FE5847" w:rsidRPr="00FE5847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 xml:space="preserve">5. Razmatranje i usvajanje finansijskih izvještaja MH „ERS" MP a.d. Trebinje ZP „Elektro Doboj" a.d. Doboj za 2017. </w:t>
      </w:r>
      <w:r w:rsidR="00CB2097" w:rsidRPr="00FE5847">
        <w:rPr>
          <w:rFonts w:ascii="Times New Roman" w:hAnsi="Times New Roman" w:cs="Times New Roman"/>
          <w:lang w:val="it-IT"/>
        </w:rPr>
        <w:t>G</w:t>
      </w:r>
      <w:r w:rsidRPr="00FE5847">
        <w:rPr>
          <w:rFonts w:ascii="Times New Roman" w:hAnsi="Times New Roman" w:cs="Times New Roman"/>
          <w:lang w:val="it-IT"/>
        </w:rPr>
        <w:t>odinu</w:t>
      </w:r>
      <w:r w:rsidR="00CB2097">
        <w:rPr>
          <w:rFonts w:ascii="Times New Roman" w:hAnsi="Times New Roman" w:cs="Times New Roman"/>
          <w:lang w:val="it-IT"/>
        </w:rPr>
        <w:t xml:space="preserve"> – Glasamo ZA obzirom da je Društvo ostvarilo poslovni dobitak </w:t>
      </w:r>
    </w:p>
    <w:p w:rsidR="00FE5847" w:rsidRPr="00FE5847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 xml:space="preserve">6. Razmatranje i usvajanje izvještaja nezavisnog revizora o reviziji finansijskih izvještaja </w:t>
      </w:r>
      <w:r w:rsidR="00CB2097">
        <w:rPr>
          <w:rFonts w:ascii="Times New Roman" w:hAnsi="Times New Roman" w:cs="Times New Roman"/>
          <w:lang w:val="it-IT"/>
        </w:rPr>
        <w:t xml:space="preserve"> - Glasamo ZA obzirom da je nezavisni revizor dao pozitivno mišljenje sa preporukama za otklanjanjeutvrđenih nedostataka</w:t>
      </w:r>
    </w:p>
    <w:p w:rsidR="00FE5847" w:rsidRPr="00FE5847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>MH „ERS" MP a.d. Trebinje ZP „Elektro Doboj" a.d. Doboj za 2017. godinu</w:t>
      </w:r>
    </w:p>
    <w:p w:rsidR="00FE5847" w:rsidRPr="00FE5847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 xml:space="preserve">7. Razmatranje i usvajanje Izvještaja o poslovanju MH „ERS" MP a.d. Trebinje ZP „Elektro Doboj" a.d. Doboj za 2017. </w:t>
      </w:r>
      <w:r w:rsidR="00CB2097" w:rsidRPr="00FE5847">
        <w:rPr>
          <w:rFonts w:ascii="Times New Roman" w:hAnsi="Times New Roman" w:cs="Times New Roman"/>
          <w:lang w:val="it-IT"/>
        </w:rPr>
        <w:t>G</w:t>
      </w:r>
      <w:r w:rsidRPr="00FE5847">
        <w:rPr>
          <w:rFonts w:ascii="Times New Roman" w:hAnsi="Times New Roman" w:cs="Times New Roman"/>
          <w:lang w:val="it-IT"/>
        </w:rPr>
        <w:t>odinu</w:t>
      </w:r>
      <w:r w:rsidR="00CB2097">
        <w:rPr>
          <w:rFonts w:ascii="Times New Roman" w:hAnsi="Times New Roman" w:cs="Times New Roman"/>
          <w:lang w:val="it-IT"/>
        </w:rPr>
        <w:t xml:space="preserve"> –Glasamp ZA obzirom da je Društvo ostvarilo dobar poslovni rezultat za 2017. Godinu </w:t>
      </w:r>
    </w:p>
    <w:p w:rsidR="00FE5847" w:rsidRPr="00FE5847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 xml:space="preserve">8. Razmatranje prijedloga raspodjele neto dobiti i donošenje odluke o raspodjeli neto dobiti </w:t>
      </w:r>
    </w:p>
    <w:p w:rsidR="00FE5847" w:rsidRPr="00FE5847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 xml:space="preserve">MH „ERS" MP a.d. Trebinje ZP „Elektro Doboj" a.d. Doboj ostvarene u 2017. </w:t>
      </w:r>
      <w:r w:rsidR="00CB2097" w:rsidRPr="00FE5847">
        <w:rPr>
          <w:rFonts w:ascii="Times New Roman" w:hAnsi="Times New Roman" w:cs="Times New Roman"/>
          <w:lang w:val="it-IT"/>
        </w:rPr>
        <w:t>G</w:t>
      </w:r>
      <w:r w:rsidRPr="00FE5847">
        <w:rPr>
          <w:rFonts w:ascii="Times New Roman" w:hAnsi="Times New Roman" w:cs="Times New Roman"/>
          <w:lang w:val="it-IT"/>
        </w:rPr>
        <w:t>odini</w:t>
      </w:r>
      <w:r w:rsidR="00CB2097">
        <w:rPr>
          <w:rFonts w:ascii="Times New Roman" w:hAnsi="Times New Roman" w:cs="Times New Roman"/>
          <w:lang w:val="it-IT"/>
        </w:rPr>
        <w:t xml:space="preserve"> – Glasamo UZDRŽANO iz razloga što smatramo da nije dobr prijedlog da se iz ostvarene dobiti dodjeljuju donacije raznim fizičkim licima i da se ostatak </w:t>
      </w:r>
      <w:r w:rsidR="00CB2097">
        <w:rPr>
          <w:rFonts w:ascii="Times New Roman" w:hAnsi="Times New Roman" w:cs="Times New Roman"/>
          <w:lang w:val="it-IT"/>
        </w:rPr>
        <w:lastRenderedPageBreak/>
        <w:t>neraspoređene dobiti ostavlja na poziciji neraspoređenog diobitka umjesto da se raspodjeli akcionarima Društva u vidu dividende</w:t>
      </w:r>
    </w:p>
    <w:p w:rsidR="00FE5847" w:rsidRPr="00FE5847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 xml:space="preserve">9. Razmatranje i usvajanje Akcionog plana za otklanjanje utvrđenih nedostataka u revizorskom izvještaju za 2017. </w:t>
      </w:r>
      <w:r w:rsidR="00CB2097" w:rsidRPr="00FE5847">
        <w:rPr>
          <w:rFonts w:ascii="Times New Roman" w:hAnsi="Times New Roman" w:cs="Times New Roman"/>
          <w:lang w:val="it-IT"/>
        </w:rPr>
        <w:t>G</w:t>
      </w:r>
      <w:r w:rsidRPr="00FE5847">
        <w:rPr>
          <w:rFonts w:ascii="Times New Roman" w:hAnsi="Times New Roman" w:cs="Times New Roman"/>
          <w:lang w:val="it-IT"/>
        </w:rPr>
        <w:t>odinu</w:t>
      </w:r>
      <w:r w:rsidR="00CB2097">
        <w:rPr>
          <w:rFonts w:ascii="Times New Roman" w:hAnsi="Times New Roman" w:cs="Times New Roman"/>
          <w:lang w:val="it-IT"/>
        </w:rPr>
        <w:t xml:space="preserve"> – Glasamo UZDRŽANO iz razloga što se iz godine u godinu usvajaju akioni planovi i imenuju komisije za otklanjanje utvrđenih nedostataka i da se nedostaci po pravilu ne otklanjaju </w:t>
      </w:r>
    </w:p>
    <w:p w:rsidR="00FE5847" w:rsidRPr="00FE5847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 xml:space="preserve">10. Razmatranje i donošenje Rebalansa plana poslovanja MH „ERS" MP a.d. Trebinje ZP „Elektro Doboj" a.d. Doboj za 2018. </w:t>
      </w:r>
      <w:r w:rsidR="00CB2097" w:rsidRPr="00FE5847">
        <w:rPr>
          <w:rFonts w:ascii="Times New Roman" w:hAnsi="Times New Roman" w:cs="Times New Roman"/>
          <w:lang w:val="it-IT"/>
        </w:rPr>
        <w:t>G</w:t>
      </w:r>
      <w:r w:rsidRPr="00FE5847">
        <w:rPr>
          <w:rFonts w:ascii="Times New Roman" w:hAnsi="Times New Roman" w:cs="Times New Roman"/>
          <w:lang w:val="it-IT"/>
        </w:rPr>
        <w:t>odinu</w:t>
      </w:r>
      <w:r w:rsidR="00CB2097">
        <w:rPr>
          <w:rFonts w:ascii="Times New Roman" w:hAnsi="Times New Roman" w:cs="Times New Roman"/>
          <w:lang w:val="it-IT"/>
        </w:rPr>
        <w:t xml:space="preserve"> – Glasamo ZA u skladu sa prijedlogom sazivača </w:t>
      </w:r>
    </w:p>
    <w:p w:rsidR="008C1414" w:rsidRPr="008C1414" w:rsidRDefault="00FE5847" w:rsidP="00FE5847">
      <w:pPr>
        <w:jc w:val="both"/>
        <w:rPr>
          <w:rFonts w:ascii="Times New Roman" w:hAnsi="Times New Roman" w:cs="Times New Roman"/>
          <w:lang w:val="it-IT"/>
        </w:rPr>
      </w:pPr>
      <w:r w:rsidRPr="00FE5847">
        <w:rPr>
          <w:rFonts w:ascii="Times New Roman" w:hAnsi="Times New Roman" w:cs="Times New Roman"/>
          <w:lang w:val="it-IT"/>
        </w:rPr>
        <w:t>11. Razno</w:t>
      </w:r>
      <w:r w:rsidR="00CB2097">
        <w:rPr>
          <w:rFonts w:ascii="Times New Roman" w:hAnsi="Times New Roman" w:cs="Times New Roman"/>
          <w:lang w:val="it-IT"/>
        </w:rPr>
        <w:t xml:space="preserve"> - UZDRŽANO</w:t>
      </w:r>
    </w:p>
    <w:p w:rsidR="008C1414" w:rsidRPr="008C1414" w:rsidRDefault="008C1414" w:rsidP="008C1414">
      <w:pPr>
        <w:pStyle w:val="NormalWeb"/>
        <w:spacing w:before="0" w:beforeAutospacing="0" w:after="0" w:afterAutospacing="0"/>
        <w:contextualSpacing/>
        <w:jc w:val="both"/>
      </w:pPr>
      <w:r w:rsidRPr="008C1414">
        <w:t xml:space="preserve">Glasanje po ovim tačkama Dnevnog reda, kako je to gore navedeno, važi i za ponovljenu Skupštinu akcionara. </w:t>
      </w:r>
    </w:p>
    <w:p w:rsidR="008C1414" w:rsidRPr="008C1414" w:rsidRDefault="008C1414" w:rsidP="008C141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Pr="008C1414" w:rsidRDefault="008C1414" w:rsidP="008C141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P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IZVRŠNI DIREKTOR</w:t>
      </w:r>
    </w:p>
    <w:p w:rsidR="008C1414" w:rsidRPr="002E5722" w:rsidRDefault="008C1414" w:rsidP="008C1414">
      <w:pPr>
        <w:jc w:val="right"/>
        <w:rPr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8C1414">
      <w:pPr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B33771">
      <w:headerReference w:type="default" r:id="rId6"/>
      <w:footerReference w:type="default" r:id="rId7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A72" w:rsidRDefault="006F2A72" w:rsidP="006F2A72">
      <w:pPr>
        <w:spacing w:after="0" w:line="240" w:lineRule="auto"/>
      </w:pPr>
      <w:r>
        <w:separator/>
      </w:r>
    </w:p>
  </w:endnote>
  <w:endnote w:type="continuationSeparator" w:id="1">
    <w:p w:rsidR="006F2A72" w:rsidRDefault="006F2A72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16" w:rsidRPr="00C30BEB" w:rsidRDefault="008C1414" w:rsidP="00C30BEB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od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>. godine, broj registarskog uloška 1-4978.</w:t>
    </w:r>
    <w:r>
      <w:rPr>
        <w:sz w:val="16"/>
        <w:lang w:val="sl-SI"/>
      </w:rPr>
      <w:t>Osnivački kapital 1.560.000,00 KM</w:t>
    </w:r>
  </w:p>
  <w:p w:rsidR="00D42416" w:rsidRDefault="008C1414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D42416" w:rsidRDefault="00DE0608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A72" w:rsidRDefault="006F2A72" w:rsidP="006F2A72">
      <w:pPr>
        <w:spacing w:after="0" w:line="240" w:lineRule="auto"/>
      </w:pPr>
      <w:r>
        <w:separator/>
      </w:r>
    </w:p>
  </w:footnote>
  <w:footnote w:type="continuationSeparator" w:id="1">
    <w:p w:rsidR="006F2A72" w:rsidRDefault="006F2A72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16" w:rsidRDefault="00B62BEA" w:rsidP="00FD10C5">
    <w:pPr>
      <w:pStyle w:val="Header"/>
      <w:tabs>
        <w:tab w:val="clear" w:pos="4320"/>
      </w:tabs>
      <w:jc w:val="center"/>
      <w:rPr>
        <w:sz w:val="28"/>
        <w:lang w:val="sl-SI"/>
      </w:rPr>
    </w:pPr>
    <w:r w:rsidRPr="00B62BEA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D42416" w:rsidRPr="00FD10C5" w:rsidRDefault="008C1414" w:rsidP="002F6CE1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82006"/>
    <w:rsid w:val="000B5BA5"/>
    <w:rsid w:val="001C214C"/>
    <w:rsid w:val="0033306E"/>
    <w:rsid w:val="00355BA0"/>
    <w:rsid w:val="003561AA"/>
    <w:rsid w:val="006B1113"/>
    <w:rsid w:val="006F2A72"/>
    <w:rsid w:val="008C1414"/>
    <w:rsid w:val="00B62BEA"/>
    <w:rsid w:val="00CB2097"/>
    <w:rsid w:val="00DE0608"/>
    <w:rsid w:val="00EC7894"/>
    <w:rsid w:val="00F769A3"/>
    <w:rsid w:val="00FE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2019-01-23T07:48:00Z</dcterms:created>
  <dcterms:modified xsi:type="dcterms:W3CDTF">2019-01-23T08:32:00Z</dcterms:modified>
</cp:coreProperties>
</file>