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2F3A37">
        <w:rPr>
          <w:rFonts w:ascii="Times New Roman" w:hAnsi="Times New Roman" w:cs="Times New Roman"/>
          <w:sz w:val="24"/>
          <w:szCs w:val="24"/>
          <w:lang w:val="pl-PL"/>
        </w:rPr>
        <w:t>184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E435D1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20</w:t>
      </w:r>
      <w:r w:rsidR="00345AE3">
        <w:rPr>
          <w:rFonts w:ascii="Times New Roman" w:hAnsi="Times New Roman" w:cs="Times New Roman"/>
          <w:sz w:val="24"/>
          <w:szCs w:val="24"/>
          <w:lang w:val="hr-HR"/>
        </w:rPr>
        <w:t>.02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, Društvo za upravljanje u ime i za račun</w:t>
      </w:r>
      <w:r w:rsidR="001D55E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D55E5">
        <w:rPr>
          <w:rFonts w:ascii="Times New Roman" w:hAnsi="Times New Roman" w:cs="Times New Roman"/>
          <w:b/>
          <w:sz w:val="24"/>
          <w:szCs w:val="24"/>
          <w:lang w:val="sl-SI"/>
        </w:rPr>
        <w:t>Z</w:t>
      </w:r>
      <w:r w:rsidR="002F3A37">
        <w:rPr>
          <w:rFonts w:ascii="Times New Roman" w:hAnsi="Times New Roman" w:cs="Times New Roman"/>
          <w:b/>
          <w:sz w:val="24"/>
          <w:szCs w:val="24"/>
          <w:lang w:val="sl-SI"/>
        </w:rPr>
        <w:t>IF UNIOINVEST FOND a.d. Bijeljina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gramStart"/>
      <w:r w:rsidR="002F3A37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2F3A3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D55E5">
        <w:rPr>
          <w:rFonts w:ascii="Times New Roman" w:hAnsi="Times New Roman" w:cs="Times New Roman"/>
          <w:sz w:val="24"/>
          <w:szCs w:val="24"/>
          <w:lang w:val="sl-SI"/>
        </w:rPr>
        <w:t xml:space="preserve">32.207 se 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9A223C" w:rsidRDefault="00D85AAB" w:rsidP="009A223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9A223C">
        <w:rPr>
          <w:rFonts w:ascii="Times New Roman" w:hAnsi="Times New Roman" w:cs="Times New Roman"/>
          <w:sz w:val="24"/>
          <w:szCs w:val="24"/>
          <w:lang w:val="it-IT"/>
        </w:rPr>
        <w:t xml:space="preserve">Za    Vanrednu Skupštinu akcionara, MH "ERS" - MP a.d. Trebinje - ZEDP "Elektro-Bijeljina" a.d. Bijeljina, koja je po redu 55. na sljedeći način:                                                                                                               </w:t>
      </w:r>
    </w:p>
    <w:p w:rsidR="009A223C" w:rsidRDefault="009A223C" w:rsidP="009A223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1. Izbor predsjednika Skupštine akcionara – Glasamo ZA u skladu sa prijedlgom zasivača </w:t>
      </w:r>
    </w:p>
    <w:p w:rsidR="009A223C" w:rsidRDefault="009A223C" w:rsidP="009A223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 Imenovanje komisije za glasanje, zapisničara i dva ovjerivača zapisnika - Glasamo ZA u skladu sa prijedlgom zasivača</w:t>
      </w:r>
    </w:p>
    <w:p w:rsidR="009A223C" w:rsidRDefault="009A223C" w:rsidP="009A223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3. Razmatranje i usvajanje predloženog dnevnog reda - Glasamo ZA u skladu sa prijedlgom zasivača</w:t>
      </w:r>
    </w:p>
    <w:p w:rsidR="009A223C" w:rsidRDefault="009A223C" w:rsidP="009A223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4. Razmatranje i usvajanje zapisnika sa 54. redovne sjednice Skupštine akcionara od 17.1.2019. godine – Glasamo ZA obzirom da je Zapisni urađen u skladu sa katima Društva </w:t>
      </w:r>
    </w:p>
    <w:p w:rsidR="009A223C" w:rsidRDefault="009A223C" w:rsidP="009A223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5. Razmatranje i usvajanje odluke o izmjeni Statuta ZEDP "Elektro- Bijeljina" a.d. Bijeljina – Glasamo ZA obzirom da je Odluka usaglašena sa Matičnim preduzećem </w:t>
      </w:r>
    </w:p>
    <w:p w:rsidR="009A223C" w:rsidRDefault="009A223C" w:rsidP="009A223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6. Razmatranje i usvajanje Plana poslovanja ZEDP "Elektro-Bijeljina" a.d. Bijeljina za 2019. Godinu – Glasamo ZA obzirom da je u 2019. Godini planirano da će preduzeće ostvariti neto dobitak u iznosu od 1.050.000, 00 KM </w:t>
      </w:r>
    </w:p>
    <w:p w:rsidR="009A223C" w:rsidRDefault="009A223C" w:rsidP="009A223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7. Razmatranje i usvajanje Plana poslovanja ZEDP "Elektro-Bijeljina" a.d. Bijeljina za period 2019 - 2021. Godina –Glasamo ZA iz razloga navedenog u prethodnoj tački </w:t>
      </w:r>
    </w:p>
    <w:p w:rsidR="009A223C" w:rsidRDefault="009A223C" w:rsidP="009A223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8. Razmatranje i usvajanje odluke o razrješenju članova Odbora za reviziju ZEDP "Elektro-Bijeljina" a.d. Bijeljina radi isteka mandata – Glasamo ZA obzirom da se članvi razrkešavaju zbog steka mandata na koji su izabrani </w:t>
      </w:r>
    </w:p>
    <w:p w:rsidR="009A223C" w:rsidRDefault="009A223C" w:rsidP="009A223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9. Razmatranje prijedloga i usvajanje odluke o imenovanju članova Odbora za reviziju ZEDP "Elektro-Bijeljina" a.d. Bijeljina po provedenom javnom konkursu – Glasamo ZA u skladu sa prijedlogom konkursne komisije </w:t>
      </w:r>
    </w:p>
    <w:p w:rsidR="00851B4B" w:rsidRDefault="009A223C" w:rsidP="009A223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Glasanje po ovoj tački dnevnog reda važi i za onovljenu skupštinu akcionara</w:t>
      </w:r>
    </w:p>
    <w:p w:rsidR="00851B4B" w:rsidRPr="002E5722" w:rsidRDefault="00851B4B" w:rsidP="00851B4B">
      <w:pPr>
        <w:spacing w:after="0"/>
        <w:jc w:val="right"/>
        <w:rPr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8"/>
      <w:footerReference w:type="default" r:id="rId9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DE3D0F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DE3D0F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E2D53"/>
    <w:rsid w:val="00127160"/>
    <w:rsid w:val="001A1B45"/>
    <w:rsid w:val="001C214C"/>
    <w:rsid w:val="001D55E5"/>
    <w:rsid w:val="0027551E"/>
    <w:rsid w:val="002D3CE1"/>
    <w:rsid w:val="002F3A37"/>
    <w:rsid w:val="0033306E"/>
    <w:rsid w:val="00345AE3"/>
    <w:rsid w:val="00355BA0"/>
    <w:rsid w:val="003561AA"/>
    <w:rsid w:val="00366197"/>
    <w:rsid w:val="003E13B0"/>
    <w:rsid w:val="004A2738"/>
    <w:rsid w:val="00537204"/>
    <w:rsid w:val="00655ABE"/>
    <w:rsid w:val="00666991"/>
    <w:rsid w:val="006B1113"/>
    <w:rsid w:val="006F2A72"/>
    <w:rsid w:val="006F7CBC"/>
    <w:rsid w:val="00750B8C"/>
    <w:rsid w:val="00762F6C"/>
    <w:rsid w:val="00764625"/>
    <w:rsid w:val="007A4461"/>
    <w:rsid w:val="00820917"/>
    <w:rsid w:val="00851B4B"/>
    <w:rsid w:val="008C1414"/>
    <w:rsid w:val="008D6999"/>
    <w:rsid w:val="008E6CFD"/>
    <w:rsid w:val="0093425C"/>
    <w:rsid w:val="009355CD"/>
    <w:rsid w:val="009A223C"/>
    <w:rsid w:val="00A96D93"/>
    <w:rsid w:val="00AA507C"/>
    <w:rsid w:val="00AC2C08"/>
    <w:rsid w:val="00B750C9"/>
    <w:rsid w:val="00BA624E"/>
    <w:rsid w:val="00BC2A1E"/>
    <w:rsid w:val="00CB2097"/>
    <w:rsid w:val="00D85AAB"/>
    <w:rsid w:val="00D869C2"/>
    <w:rsid w:val="00DE3D0F"/>
    <w:rsid w:val="00E42529"/>
    <w:rsid w:val="00E435D1"/>
    <w:rsid w:val="00E55B1F"/>
    <w:rsid w:val="00EC7894"/>
    <w:rsid w:val="00F769A3"/>
    <w:rsid w:val="00FB0D05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CD87-0A96-4E6C-A537-2874E9A9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2019-01-23T08:45:00Z</cp:lastPrinted>
  <dcterms:created xsi:type="dcterms:W3CDTF">2019-02-08T12:13:00Z</dcterms:created>
  <dcterms:modified xsi:type="dcterms:W3CDTF">2019-02-21T12:47:00Z</dcterms:modified>
</cp:coreProperties>
</file>