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D13F09">
        <w:rPr>
          <w:rFonts w:ascii="Times New Roman" w:hAnsi="Times New Roman" w:cs="Times New Roman"/>
          <w:sz w:val="24"/>
          <w:szCs w:val="24"/>
          <w:lang w:val="pl-PL"/>
        </w:rPr>
        <w:t>371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596312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28.03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E2138C" w:rsidRPr="00E2138C" w:rsidRDefault="008C1414" w:rsidP="00E2138C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BA624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43C85" w:rsidRPr="00643C85">
        <w:rPr>
          <w:rFonts w:ascii="Times New Roman" w:hAnsi="Times New Roman" w:cs="Times New Roman"/>
          <w:b/>
          <w:sz w:val="24"/>
          <w:szCs w:val="24"/>
          <w:lang w:val="sl-SI"/>
        </w:rPr>
        <w:t>219.316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E435D1" w:rsidRDefault="00E435D1" w:rsidP="00E435D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Za </w:t>
      </w:r>
      <w:r w:rsidR="008C1414"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XLII</w:t>
      </w:r>
      <w:r w:rsidR="00133713">
        <w:rPr>
          <w:rFonts w:ascii="Times New Roman" w:hAnsi="Times New Roman" w:cs="Times New Roman"/>
          <w:sz w:val="24"/>
          <w:szCs w:val="24"/>
          <w:lang w:val="it-IT"/>
        </w:rPr>
        <w:t>I  (četrdeset treću</w:t>
      </w:r>
      <w:r w:rsidR="006934F3">
        <w:rPr>
          <w:rFonts w:ascii="Times New Roman" w:hAnsi="Times New Roman" w:cs="Times New Roman"/>
          <w:sz w:val="24"/>
          <w:szCs w:val="24"/>
          <w:lang w:val="it-IT"/>
        </w:rPr>
        <w:t>) vanrednu</w:t>
      </w:r>
      <w:r w:rsidRPr="00E435D1">
        <w:rPr>
          <w:rFonts w:ascii="Times New Roman" w:hAnsi="Times New Roman" w:cs="Times New Roman"/>
          <w:sz w:val="24"/>
          <w:szCs w:val="24"/>
          <w:lang w:val="it-IT"/>
        </w:rPr>
        <w:t xml:space="preserve"> sjednica Skupštine akcionara Mješoviti Holding „ERS" MP a.d. Trebinje ZP „</w:t>
      </w:r>
      <w:r>
        <w:rPr>
          <w:rFonts w:ascii="Times New Roman" w:hAnsi="Times New Roman" w:cs="Times New Roman"/>
          <w:sz w:val="24"/>
          <w:szCs w:val="24"/>
          <w:lang w:val="it-IT"/>
        </w:rPr>
        <w:t>Elektrokrajina" a.d. Banjaluka</w:t>
      </w:r>
      <w:r w:rsidR="009E59AD">
        <w:rPr>
          <w:rFonts w:ascii="Times New Roman" w:hAnsi="Times New Roman" w:cs="Times New Roman"/>
          <w:sz w:val="24"/>
          <w:szCs w:val="24"/>
          <w:lang w:val="it-IT"/>
        </w:rPr>
        <w:t xml:space="preserve">, koja </w:t>
      </w:r>
      <w:r w:rsidR="00F03FBB">
        <w:rPr>
          <w:rFonts w:ascii="Times New Roman" w:hAnsi="Times New Roman" w:cs="Times New Roman"/>
          <w:sz w:val="24"/>
          <w:szCs w:val="24"/>
          <w:lang w:val="it-IT"/>
        </w:rPr>
        <w:t>će se održati 01.04.2019. sa poč</w:t>
      </w:r>
      <w:r w:rsidR="009E59AD">
        <w:rPr>
          <w:rFonts w:ascii="Times New Roman" w:hAnsi="Times New Roman" w:cs="Times New Roman"/>
          <w:sz w:val="24"/>
          <w:szCs w:val="24"/>
          <w:lang w:val="it-IT"/>
        </w:rPr>
        <w:t>etkom u 11 časova, na sledeći način</w:t>
      </w:r>
      <w:r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133713" w:rsidRPr="00E435D1" w:rsidRDefault="00133713" w:rsidP="00E435D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E435D1" w:rsidRPr="00E435D1" w:rsidRDefault="00E435D1" w:rsidP="00E435D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435D1">
        <w:rPr>
          <w:rFonts w:ascii="Times New Roman" w:hAnsi="Times New Roman" w:cs="Times New Roman"/>
          <w:sz w:val="24"/>
          <w:szCs w:val="24"/>
          <w:lang w:val="it-IT"/>
        </w:rPr>
        <w:t>1. Razmatranje i usvajanje Izvještaja Komisije za glasanje.</w:t>
      </w:r>
      <w:r w:rsidR="00596312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it-IT"/>
        </w:rPr>
        <w:t>Glasamo ZA</w:t>
      </w:r>
    </w:p>
    <w:p w:rsidR="00E435D1" w:rsidRPr="00E435D1" w:rsidRDefault="00E435D1" w:rsidP="00E435D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435D1">
        <w:rPr>
          <w:rFonts w:ascii="Times New Roman" w:hAnsi="Times New Roman" w:cs="Times New Roman"/>
          <w:sz w:val="24"/>
          <w:szCs w:val="24"/>
          <w:lang w:val="it-IT"/>
        </w:rPr>
        <w:t xml:space="preserve">2. Izbor predsjednika Skupštine, imenovanje zapisničara i ovjerača zapisnika. </w:t>
      </w:r>
      <w:r w:rsidR="00596312">
        <w:rPr>
          <w:rFonts w:ascii="Times New Roman" w:hAnsi="Times New Roman" w:cs="Times New Roman"/>
          <w:sz w:val="24"/>
          <w:szCs w:val="24"/>
          <w:lang w:val="it-IT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it-IT"/>
        </w:rPr>
        <w:t>Glasamo ZA u skladu sa prijedlogom sazivača</w:t>
      </w:r>
    </w:p>
    <w:p w:rsidR="00E435D1" w:rsidRPr="00E435D1" w:rsidRDefault="00E435D1" w:rsidP="00E435D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435D1">
        <w:rPr>
          <w:rFonts w:ascii="Times New Roman" w:hAnsi="Times New Roman" w:cs="Times New Roman"/>
          <w:sz w:val="24"/>
          <w:szCs w:val="24"/>
          <w:lang w:val="it-IT"/>
        </w:rPr>
        <w:t>3. Razmatranje i usvajanje Zapisnika sa XLI</w:t>
      </w:r>
      <w:r w:rsidR="00310B9A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E435D1">
        <w:rPr>
          <w:rFonts w:ascii="Times New Roman" w:hAnsi="Times New Roman" w:cs="Times New Roman"/>
          <w:sz w:val="24"/>
          <w:szCs w:val="24"/>
          <w:lang w:val="it-IT"/>
        </w:rPr>
        <w:t xml:space="preserve"> redovne godišnje sjednice Skupštine akcionara.</w:t>
      </w:r>
      <w:r w:rsidR="00310B9A">
        <w:rPr>
          <w:rFonts w:ascii="Times New Roman" w:hAnsi="Times New Roman" w:cs="Times New Roman"/>
          <w:sz w:val="24"/>
          <w:szCs w:val="24"/>
          <w:lang w:val="it-IT"/>
        </w:rPr>
        <w:t xml:space="preserve"> -</w:t>
      </w:r>
      <w:r w:rsidRPr="00E435D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Glasamo ZA obzirom da je Zapisnik urađen u skladu sa aktima Društva</w:t>
      </w:r>
    </w:p>
    <w:p w:rsidR="00596312" w:rsidRPr="00FF0BC1" w:rsidRDefault="00310B9A" w:rsidP="0009688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usvajanje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Prijedloga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Statuta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izmjeni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Statuta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Mješoviti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Holding „ERS" MP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ZP „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Elektrokrajina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Banjaluka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proofErr w:type="gram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PROTIV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član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58.</w:t>
      </w:r>
      <w:proofErr w:type="gram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Statuta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Zakonom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privrednim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drustvima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kojima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propisana</w:t>
      </w:r>
      <w:proofErr w:type="spellEnd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obaveza</w:t>
      </w:r>
      <w:proofErr w:type="spellEnd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direktora</w:t>
      </w:r>
      <w:proofErr w:type="spellEnd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društva</w:t>
      </w:r>
      <w:proofErr w:type="spellEnd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akta</w:t>
      </w:r>
      <w:proofErr w:type="spellEnd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Nadzornog</w:t>
      </w:r>
      <w:proofErr w:type="spellEnd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odbora</w:t>
      </w:r>
      <w:proofErr w:type="spellEnd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koje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smatra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protivna</w:t>
      </w:r>
      <w:proofErr w:type="spellEnd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</w:t>
      </w:r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akonu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izvršava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tako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smatramo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ovaj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član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statuta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</w:t>
      </w:r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tva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 bi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trebalo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brisati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F0B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odluke</w:t>
      </w:r>
      <w:proofErr w:type="spellEnd"/>
      <w:proofErr w:type="gram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proofErr w:type="gramEnd"/>
      <w:r w:rsidRPr="00FF0B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a) o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razrješenju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člana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Nadzornog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odbora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ispred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PREF-a</w:t>
      </w:r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A75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Pr="00FF0B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b) o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imenovanju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člana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Nadzornog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odbora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ispred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PREF-a.</w:t>
      </w:r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r w:rsidRPr="00FF0B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Odluka</w:t>
      </w:r>
      <w:proofErr w:type="spellEnd"/>
      <w:proofErr w:type="gram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proofErr w:type="gramEnd"/>
      <w:r w:rsidRPr="00FF0B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a) o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utvrđivanju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uslova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kriterijuma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izbor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člana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Nadzornog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odbora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ispred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Matičnog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Fonda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restituciju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Republike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Srpske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 </w:t>
      </w:r>
      <w:proofErr w:type="spellStart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u </w:t>
      </w:r>
      <w:proofErr w:type="spellStart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Zakonom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b) o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Imenovanju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Komisije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izbora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članova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Nadzornog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odbora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ispred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Matičnog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Fonda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restituciju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Republike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Srpske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 </w:t>
      </w:r>
      <w:proofErr w:type="spellStart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u </w:t>
      </w:r>
      <w:proofErr w:type="spellStart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Zakonom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v) o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raspisivanju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Javnog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konkursa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izbor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člana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Nadzornog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odbora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ispred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Matičnog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Fonda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restituciju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Republike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Srpske</w:t>
      </w:r>
      <w:proofErr w:type="spellEnd"/>
      <w:r w:rsidRPr="00FF0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8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u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Zakonom</w:t>
      </w:r>
      <w:proofErr w:type="spellEnd"/>
    </w:p>
    <w:p w:rsidR="00596312" w:rsidRDefault="00FF0BC1" w:rsidP="0009688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7. </w:t>
      </w:r>
      <w:proofErr w:type="spellStart"/>
      <w:r w:rsidR="004715A1" w:rsidRPr="004715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="004715A1" w:rsidRPr="004715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715A1" w:rsidRPr="004715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odluke</w:t>
      </w:r>
      <w:proofErr w:type="spellEnd"/>
      <w:r w:rsidR="004715A1" w:rsidRPr="004715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="004715A1" w:rsidRPr="004715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dodjeli</w:t>
      </w:r>
      <w:proofErr w:type="spellEnd"/>
      <w:r w:rsidR="004715A1" w:rsidRPr="004715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715A1" w:rsidRPr="004715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donacija</w:t>
      </w:r>
      <w:proofErr w:type="spellEnd"/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55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Protiv</w:t>
      </w:r>
      <w:proofErr w:type="spellEnd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smatramo</w:t>
      </w:r>
      <w:proofErr w:type="spellEnd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donacije</w:t>
      </w:r>
      <w:proofErr w:type="spellEnd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 b</w:t>
      </w:r>
      <w:r w:rsidR="00DE7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</w:t>
      </w:r>
      <w:proofErr w:type="spellStart"/>
      <w:r w:rsidR="00DE7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trebalo</w:t>
      </w:r>
      <w:proofErr w:type="spellEnd"/>
      <w:r w:rsidR="00DE7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E7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isplaćivati</w:t>
      </w:r>
      <w:proofErr w:type="spellEnd"/>
      <w:r w:rsidR="00DE7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E7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proofErr w:type="gramEnd"/>
      <w:r w:rsidR="00DE7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E7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teret</w:t>
      </w:r>
      <w:proofErr w:type="spellEnd"/>
      <w:r w:rsidR="00DE7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E7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ruštva</w:t>
      </w:r>
      <w:proofErr w:type="spellEnd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pogotovo</w:t>
      </w:r>
      <w:proofErr w:type="spellEnd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imajući</w:t>
      </w:r>
      <w:proofErr w:type="spellEnd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vidu</w:t>
      </w:r>
      <w:proofErr w:type="spellEnd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činjenicu</w:t>
      </w:r>
      <w:proofErr w:type="spellEnd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</w:t>
      </w:r>
      <w:proofErr w:type="spellEnd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ostvarenog</w:t>
      </w:r>
      <w:proofErr w:type="spellEnd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neto</w:t>
      </w:r>
      <w:proofErr w:type="spellEnd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dobitka</w:t>
      </w:r>
      <w:proofErr w:type="spellEnd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</w:t>
      </w:r>
      <w:proofErr w:type="spellEnd"/>
      <w:r w:rsidR="00DE7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E7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godišnjem</w:t>
      </w:r>
      <w:proofErr w:type="spellEnd"/>
      <w:r w:rsidR="00DE7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E7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obračunu</w:t>
      </w:r>
      <w:proofErr w:type="spellEnd"/>
      <w:r w:rsidR="00DE7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 </w:t>
      </w:r>
      <w:proofErr w:type="spellStart"/>
      <w:r w:rsidR="00DE7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isplaćuje</w:t>
      </w:r>
      <w:proofErr w:type="spellEnd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dividend</w:t>
      </w:r>
      <w:r w:rsidR="00DE7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proofErr w:type="spellEnd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akcionarima</w:t>
      </w:r>
      <w:proofErr w:type="spellEnd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Društva</w:t>
      </w:r>
      <w:proofErr w:type="spellEnd"/>
      <w:r w:rsidR="005D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715A1" w:rsidRDefault="004715A1" w:rsidP="0009688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09688E" w:rsidRDefault="008C1414" w:rsidP="0009688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09688E">
        <w:rPr>
          <w:rFonts w:ascii="Times New Roman" w:hAnsi="Times New Roman" w:cs="Times New Roman"/>
          <w:sz w:val="24"/>
          <w:szCs w:val="24"/>
          <w:lang w:val="it-IT"/>
        </w:rPr>
        <w:t>Glasanje po ovoj tački dnevnog reda važi i za ponovljenu skupštinu akcionara.</w:t>
      </w:r>
    </w:p>
    <w:p w:rsidR="008C1414" w:rsidRPr="008C1414" w:rsidRDefault="008C1414" w:rsidP="00851B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</w:t>
      </w:r>
      <w:r w:rsidR="00B6043A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</w:t>
      </w: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8C1414" w:rsidRDefault="00270C68" w:rsidP="00270C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</w:t>
      </w:r>
      <w:r w:rsidR="008C1414"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51B4B" w:rsidRDefault="00851B4B" w:rsidP="00851B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851B4B" w:rsidRPr="002E5722" w:rsidRDefault="00851B4B" w:rsidP="00851B4B">
      <w:pPr>
        <w:spacing w:after="0"/>
        <w:jc w:val="right"/>
        <w:rPr>
          <w:sz w:val="24"/>
          <w:szCs w:val="24"/>
          <w:lang w:val="it-IT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4F3" w:rsidRDefault="006934F3" w:rsidP="006F2A72">
      <w:pPr>
        <w:spacing w:after="0" w:line="240" w:lineRule="auto"/>
      </w:pPr>
      <w:r>
        <w:separator/>
      </w:r>
    </w:p>
  </w:endnote>
  <w:endnote w:type="continuationSeparator" w:id="1">
    <w:p w:rsidR="006934F3" w:rsidRDefault="006934F3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F3" w:rsidRPr="00C30BEB" w:rsidRDefault="006934F3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6934F3" w:rsidRDefault="006934F3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6934F3" w:rsidRDefault="006934F3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4F3" w:rsidRDefault="006934F3" w:rsidP="006F2A72">
      <w:pPr>
        <w:spacing w:after="0" w:line="240" w:lineRule="auto"/>
      </w:pPr>
      <w:r>
        <w:separator/>
      </w:r>
    </w:p>
  </w:footnote>
  <w:footnote w:type="continuationSeparator" w:id="1">
    <w:p w:rsidR="006934F3" w:rsidRDefault="006934F3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F3" w:rsidRDefault="000A662C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0A662C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6934F3" w:rsidRPr="00FD10C5" w:rsidRDefault="006934F3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9688E"/>
    <w:rsid w:val="000A662C"/>
    <w:rsid w:val="000B5BA5"/>
    <w:rsid w:val="000E2D53"/>
    <w:rsid w:val="00127160"/>
    <w:rsid w:val="00127B4E"/>
    <w:rsid w:val="00133713"/>
    <w:rsid w:val="001A1B45"/>
    <w:rsid w:val="001C214C"/>
    <w:rsid w:val="00270C68"/>
    <w:rsid w:val="0027551E"/>
    <w:rsid w:val="002D3B05"/>
    <w:rsid w:val="002D3CE1"/>
    <w:rsid w:val="00310B9A"/>
    <w:rsid w:val="0033306E"/>
    <w:rsid w:val="00345AE3"/>
    <w:rsid w:val="00355BA0"/>
    <w:rsid w:val="003561AA"/>
    <w:rsid w:val="00366197"/>
    <w:rsid w:val="003E13B0"/>
    <w:rsid w:val="004715A1"/>
    <w:rsid w:val="00487636"/>
    <w:rsid w:val="004A2738"/>
    <w:rsid w:val="00537204"/>
    <w:rsid w:val="005521E1"/>
    <w:rsid w:val="005961BE"/>
    <w:rsid w:val="00596312"/>
    <w:rsid w:val="005D19AD"/>
    <w:rsid w:val="00643C85"/>
    <w:rsid w:val="00655ABE"/>
    <w:rsid w:val="00666991"/>
    <w:rsid w:val="00666D63"/>
    <w:rsid w:val="006934F3"/>
    <w:rsid w:val="006B1113"/>
    <w:rsid w:val="006F2A72"/>
    <w:rsid w:val="00750B8C"/>
    <w:rsid w:val="00764625"/>
    <w:rsid w:val="007760DE"/>
    <w:rsid w:val="00820917"/>
    <w:rsid w:val="00842AE4"/>
    <w:rsid w:val="00851B4B"/>
    <w:rsid w:val="008C1414"/>
    <w:rsid w:val="008D6999"/>
    <w:rsid w:val="008E6CFD"/>
    <w:rsid w:val="009266EA"/>
    <w:rsid w:val="0093425C"/>
    <w:rsid w:val="009E59AD"/>
    <w:rsid w:val="00A75429"/>
    <w:rsid w:val="00A96D93"/>
    <w:rsid w:val="00AA507C"/>
    <w:rsid w:val="00AB1A94"/>
    <w:rsid w:val="00AC2C08"/>
    <w:rsid w:val="00B6043A"/>
    <w:rsid w:val="00B750C9"/>
    <w:rsid w:val="00BA624E"/>
    <w:rsid w:val="00CB2097"/>
    <w:rsid w:val="00D13F09"/>
    <w:rsid w:val="00D17C12"/>
    <w:rsid w:val="00D306A1"/>
    <w:rsid w:val="00D615C4"/>
    <w:rsid w:val="00D869C2"/>
    <w:rsid w:val="00DE7679"/>
    <w:rsid w:val="00E2138C"/>
    <w:rsid w:val="00E42529"/>
    <w:rsid w:val="00E435D1"/>
    <w:rsid w:val="00EC7894"/>
    <w:rsid w:val="00EE207C"/>
    <w:rsid w:val="00F03FBB"/>
    <w:rsid w:val="00F370DC"/>
    <w:rsid w:val="00F769A3"/>
    <w:rsid w:val="00FE5847"/>
    <w:rsid w:val="00FF0BC1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44</cp:revision>
  <cp:lastPrinted>2019-01-23T08:45:00Z</cp:lastPrinted>
  <dcterms:created xsi:type="dcterms:W3CDTF">2019-02-08T12:13:00Z</dcterms:created>
  <dcterms:modified xsi:type="dcterms:W3CDTF">2019-06-27T09:33:00Z</dcterms:modified>
</cp:coreProperties>
</file>